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b/>
          <w:sz w:val="28"/>
        </w:rPr>
      </w:pPr>
      <w:r>
        <w:rPr>
          <w:b/>
          <w:sz w:val="28"/>
        </w:rPr>
        <w:t xml:space="preserve"> Лекция 11 «</w:t>
      </w:r>
      <w:r w:rsidRPr="009852B7">
        <w:rPr>
          <w:b/>
          <w:sz w:val="28"/>
        </w:rPr>
        <w:t xml:space="preserve">Маркшейдерские работы при проведении буровзрывных </w:t>
      </w:r>
      <w:r w:rsidRPr="001B294E">
        <w:rPr>
          <w:b/>
          <w:sz w:val="28"/>
        </w:rPr>
        <w:t>работ</w:t>
      </w:r>
      <w:r>
        <w:rPr>
          <w:b/>
          <w:sz w:val="28"/>
        </w:rPr>
        <w:t>».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</w:rPr>
      </w:pPr>
      <w:r>
        <w:rPr>
          <w:sz w:val="28"/>
        </w:rPr>
        <w:t>План лекции: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</w:rPr>
      </w:pPr>
      <w:r>
        <w:rPr>
          <w:sz w:val="28"/>
        </w:rPr>
        <w:t>1.Основные этапы ведения буровзрывных работ;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>
        <w:rPr>
          <w:sz w:val="28"/>
        </w:rPr>
        <w:t>2.</w:t>
      </w:r>
      <w:r>
        <w:rPr>
          <w:color w:val="000000"/>
          <w:sz w:val="28"/>
          <w:szCs w:val="28"/>
        </w:rPr>
        <w:t>Маркшейдерское обеспечение ведения буровзрывных работ;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>
        <w:rPr>
          <w:sz w:val="28"/>
          <w:szCs w:val="28"/>
        </w:rPr>
        <w:t>3.Особенности маркшейдерской съемки при ведении БВР;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>
        <w:rPr>
          <w:sz w:val="28"/>
          <w:szCs w:val="28"/>
        </w:rPr>
        <w:t>4.Построение поперечных профилей.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открытой разработке скальных и полускальных пород вскрыши и полезного ископаемого их отделение от массива уступа и дробление осуществл</w:t>
      </w:r>
      <w:r w:rsidRPr="00DE0492">
        <w:rPr>
          <w:sz w:val="28"/>
          <w:szCs w:val="28"/>
        </w:rPr>
        <w:t>я</w:t>
      </w:r>
      <w:r w:rsidRPr="00DE0492">
        <w:rPr>
          <w:sz w:val="28"/>
          <w:szCs w:val="28"/>
        </w:rPr>
        <w:t>ют массовыми взрывами с по</w:t>
      </w:r>
      <w:r w:rsidRPr="00DE0492">
        <w:rPr>
          <w:sz w:val="28"/>
          <w:szCs w:val="28"/>
        </w:rPr>
        <w:softHyphen/>
        <w:t xml:space="preserve">мещением зарядов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 xml:space="preserve"> в предварительно проб</w:t>
      </w:r>
      <w:r w:rsidRPr="00DE0492">
        <w:rPr>
          <w:sz w:val="28"/>
          <w:szCs w:val="28"/>
        </w:rPr>
        <w:t>у</w:t>
      </w:r>
      <w:r w:rsidRPr="00DE0492">
        <w:rPr>
          <w:sz w:val="28"/>
          <w:szCs w:val="28"/>
        </w:rPr>
        <w:t>ренные верти</w:t>
      </w:r>
      <w:r w:rsidRPr="00DE0492">
        <w:rPr>
          <w:sz w:val="28"/>
          <w:szCs w:val="28"/>
        </w:rPr>
        <w:softHyphen/>
        <w:t>кальные (реже наклонные) скважины, располагаемые сериями на верхней площадке уступа в 1—2 и более рядов, параллель</w:t>
      </w:r>
      <w:r w:rsidRPr="00DE0492">
        <w:rPr>
          <w:sz w:val="28"/>
          <w:szCs w:val="28"/>
        </w:rPr>
        <w:softHyphen/>
        <w:t>ных верхней бровке.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Буровзрывные рабо</w:t>
      </w:r>
      <w:r>
        <w:rPr>
          <w:sz w:val="28"/>
          <w:szCs w:val="28"/>
        </w:rPr>
        <w:t>ты предназначены обеспечить</w:t>
      </w:r>
      <w:r w:rsidRPr="00DE0492">
        <w:rPr>
          <w:sz w:val="28"/>
          <w:szCs w:val="28"/>
        </w:rPr>
        <w:t xml:space="preserve">: 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>заданную степень дробления горных пород для последую</w:t>
      </w:r>
      <w:r w:rsidRPr="00DE0492">
        <w:rPr>
          <w:sz w:val="28"/>
          <w:szCs w:val="28"/>
        </w:rPr>
        <w:softHyphen/>
        <w:t>щих погрузки в транспортные сосуды и транспортировки;</w:t>
      </w:r>
      <w:proofErr w:type="gramEnd"/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>требуемые качество и сортность взорванного полезного ис</w:t>
      </w:r>
      <w:r w:rsidRPr="00DE0492">
        <w:rPr>
          <w:sz w:val="28"/>
          <w:szCs w:val="28"/>
        </w:rPr>
        <w:softHyphen/>
        <w:t>копаемого, до</w:t>
      </w:r>
      <w:r w:rsidRPr="00DE0492">
        <w:rPr>
          <w:sz w:val="28"/>
          <w:szCs w:val="28"/>
        </w:rPr>
        <w:t>с</w:t>
      </w:r>
      <w:r w:rsidRPr="00DE0492">
        <w:rPr>
          <w:sz w:val="28"/>
          <w:szCs w:val="28"/>
        </w:rPr>
        <w:t>тижение в необходимых случаях избирательного дробления пород различной трудности разрушения;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минимум отклонений от заданных высотных отметок площа</w:t>
      </w:r>
      <w:r w:rsidRPr="00DE0492">
        <w:rPr>
          <w:sz w:val="28"/>
          <w:szCs w:val="28"/>
        </w:rPr>
        <w:softHyphen/>
        <w:t>док уступов, их размеров и формы поверхности;</w:t>
      </w:r>
      <w:r>
        <w:rPr>
          <w:sz w:val="28"/>
          <w:szCs w:val="28"/>
        </w:rPr>
        <w:t xml:space="preserve"> заданные форму и</w:t>
      </w:r>
      <w:r w:rsidRPr="00DE0492">
        <w:rPr>
          <w:sz w:val="28"/>
          <w:szCs w:val="28"/>
        </w:rPr>
        <w:t xml:space="preserve"> угол откоса уступа, возможность безо</w:t>
      </w:r>
      <w:r w:rsidRPr="00DE0492">
        <w:rPr>
          <w:sz w:val="28"/>
          <w:szCs w:val="28"/>
        </w:rPr>
        <w:softHyphen/>
        <w:t>пасного бурения и заряжания последующих скважин;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кучность развала взорванных пород, заданные его размеры и форму, удобные для выемочно-погрузочных работ;</w:t>
      </w:r>
      <w:proofErr w:type="gramEnd"/>
      <w:r>
        <w:rPr>
          <w:sz w:val="28"/>
          <w:szCs w:val="28"/>
        </w:rPr>
        <w:t xml:space="preserve"> </w:t>
      </w:r>
      <w:proofErr w:type="gramStart"/>
      <w:r w:rsidRPr="00DE0492">
        <w:rPr>
          <w:sz w:val="28"/>
          <w:szCs w:val="28"/>
        </w:rPr>
        <w:t>необходимые дальность и напра</w:t>
      </w:r>
      <w:r w:rsidRPr="00DE0492">
        <w:rPr>
          <w:sz w:val="28"/>
          <w:szCs w:val="28"/>
        </w:rPr>
        <w:t>в</w:t>
      </w:r>
      <w:r w:rsidRPr="00DE0492">
        <w:rPr>
          <w:sz w:val="28"/>
          <w:szCs w:val="28"/>
        </w:rPr>
        <w:t>ление перемещения пород вскрыши при сбросе их в выработанное пространс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во;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минимальное сейсмическое воздействие взрыва и максималь</w:t>
      </w:r>
      <w:r w:rsidRPr="00DE0492">
        <w:rPr>
          <w:sz w:val="28"/>
          <w:szCs w:val="28"/>
        </w:rPr>
        <w:softHyphen/>
        <w:t>ную сохра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ность окружающих сооружений и породного мас</w:t>
      </w:r>
      <w:r w:rsidRPr="00DE0492">
        <w:rPr>
          <w:sz w:val="28"/>
          <w:szCs w:val="28"/>
        </w:rPr>
        <w:softHyphen/>
        <w:t>сива вблизи конечных конт</w:t>
      </w:r>
      <w:r w:rsidRPr="00DE0492">
        <w:rPr>
          <w:sz w:val="28"/>
          <w:szCs w:val="28"/>
        </w:rPr>
        <w:t>у</w:t>
      </w:r>
      <w:r w:rsidRPr="00DE0492">
        <w:rPr>
          <w:sz w:val="28"/>
          <w:szCs w:val="28"/>
        </w:rPr>
        <w:t>ров карьера для соблюдения задан</w:t>
      </w:r>
      <w:r w:rsidRPr="00DE0492">
        <w:rPr>
          <w:sz w:val="28"/>
          <w:szCs w:val="28"/>
        </w:rPr>
        <w:softHyphen/>
        <w:t>ного угла погашения его борта;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достаточный объем взорв</w:t>
      </w:r>
      <w:r>
        <w:rPr>
          <w:sz w:val="28"/>
          <w:szCs w:val="28"/>
        </w:rPr>
        <w:t xml:space="preserve">анных пород для бесперебойной и </w:t>
      </w:r>
      <w:r w:rsidRPr="00DE0492">
        <w:rPr>
          <w:sz w:val="28"/>
          <w:szCs w:val="28"/>
        </w:rPr>
        <w:t>высокопроизводительной вые</w:t>
      </w:r>
      <w:r w:rsidRPr="00DE0492">
        <w:rPr>
          <w:sz w:val="28"/>
          <w:szCs w:val="28"/>
        </w:rPr>
        <w:t>м</w:t>
      </w:r>
      <w:r w:rsidRPr="00DE0492">
        <w:rPr>
          <w:sz w:val="28"/>
          <w:szCs w:val="28"/>
        </w:rPr>
        <w:t>ки и погрузки;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высокие экономичность, производительность и безопасность горных работ.</w:t>
      </w:r>
      <w:proofErr w:type="gramEnd"/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>При современных масштабах проведение взрывных работ практически н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возможно без участия маркшейдера, поскольку по каждому блоку до и после взрыва необходимы:</w:t>
      </w:r>
      <w:proofErr w:type="gramEnd"/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проведение детальной маркшейдерско-геологической съемки и составление крупномасштабного плана участка взрывания;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 xml:space="preserve">составление проекта расположения </w:t>
      </w:r>
      <w:r>
        <w:rPr>
          <w:sz w:val="28"/>
          <w:szCs w:val="28"/>
        </w:rPr>
        <w:t>взрывных скважин с расчетом их гл</w:t>
      </w:r>
      <w:r>
        <w:rPr>
          <w:sz w:val="28"/>
          <w:szCs w:val="28"/>
        </w:rPr>
        <w:t>у</w:t>
      </w:r>
      <w:r>
        <w:rPr>
          <w:sz w:val="28"/>
          <w:szCs w:val="28"/>
        </w:rPr>
        <w:t xml:space="preserve">бин, </w:t>
      </w:r>
      <w:proofErr w:type="spellStart"/>
      <w:r>
        <w:rPr>
          <w:sz w:val="28"/>
          <w:szCs w:val="28"/>
        </w:rPr>
        <w:t>перебура</w:t>
      </w:r>
      <w:proofErr w:type="spellEnd"/>
      <w:r>
        <w:rPr>
          <w:sz w:val="28"/>
          <w:szCs w:val="28"/>
        </w:rPr>
        <w:t xml:space="preserve">  и </w:t>
      </w:r>
      <w:r w:rsidRPr="00DE0492">
        <w:rPr>
          <w:sz w:val="28"/>
          <w:szCs w:val="28"/>
        </w:rPr>
        <w:t xml:space="preserve"> ЛН</w:t>
      </w:r>
      <w:r>
        <w:rPr>
          <w:sz w:val="28"/>
          <w:szCs w:val="28"/>
        </w:rPr>
        <w:t>С, перенесение проекта серии скважин</w:t>
      </w:r>
      <w:r w:rsidRPr="00DE0492">
        <w:rPr>
          <w:sz w:val="28"/>
          <w:szCs w:val="28"/>
        </w:rPr>
        <w:t xml:space="preserve"> в натуру;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съемка   фактического   положения   пробуренных   скважин с точн</w:t>
      </w:r>
      <w:r>
        <w:rPr>
          <w:sz w:val="28"/>
          <w:szCs w:val="28"/>
        </w:rPr>
        <w:t>ым о</w:t>
      </w:r>
      <w:r>
        <w:rPr>
          <w:sz w:val="28"/>
          <w:szCs w:val="28"/>
        </w:rPr>
        <w:t>п</w:t>
      </w:r>
      <w:r>
        <w:rPr>
          <w:sz w:val="28"/>
          <w:szCs w:val="28"/>
        </w:rPr>
        <w:t xml:space="preserve">ределением глубин их и </w:t>
      </w:r>
      <w:proofErr w:type="spellStart"/>
      <w:r>
        <w:rPr>
          <w:sz w:val="28"/>
          <w:szCs w:val="28"/>
        </w:rPr>
        <w:t>перебуров</w:t>
      </w:r>
      <w:proofErr w:type="spellEnd"/>
      <w:r>
        <w:rPr>
          <w:sz w:val="28"/>
          <w:szCs w:val="28"/>
        </w:rPr>
        <w:t>, положения тра</w:t>
      </w:r>
      <w:proofErr w:type="gramStart"/>
      <w:r>
        <w:rPr>
          <w:sz w:val="28"/>
          <w:szCs w:val="28"/>
        </w:rPr>
        <w:t>с</w:t>
      </w:r>
      <w:r w:rsidRPr="00DE0492">
        <w:rPr>
          <w:sz w:val="28"/>
          <w:szCs w:val="28"/>
        </w:rPr>
        <w:t>с скв</w:t>
      </w:r>
      <w:proofErr w:type="gramEnd"/>
      <w:r w:rsidRPr="00DE0492">
        <w:rPr>
          <w:sz w:val="28"/>
          <w:szCs w:val="28"/>
        </w:rPr>
        <w:t>ажин относительно верхней и ни</w:t>
      </w:r>
      <w:r>
        <w:rPr>
          <w:sz w:val="28"/>
          <w:szCs w:val="28"/>
        </w:rPr>
        <w:t>жней бровок откоса уступа</w:t>
      </w:r>
      <w:r w:rsidRPr="00DE0492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детальная маркшейдерская съемка рез</w:t>
      </w:r>
      <w:r>
        <w:rPr>
          <w:sz w:val="28"/>
          <w:szCs w:val="28"/>
        </w:rPr>
        <w:t xml:space="preserve">ультата взрывания, составление </w:t>
      </w:r>
      <w:r w:rsidRPr="00DE0492">
        <w:rPr>
          <w:sz w:val="28"/>
          <w:szCs w:val="28"/>
        </w:rPr>
        <w:t xml:space="preserve">графической и 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четной документации и заключения </w:t>
      </w:r>
      <w:r w:rsidRPr="00DE0492">
        <w:rPr>
          <w:sz w:val="28"/>
          <w:szCs w:val="28"/>
        </w:rPr>
        <w:t>об эффективности взрыва.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Отношение массы заряда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 xml:space="preserve"> (кг), заложенного при взрыве, к объему </w:t>
      </w:r>
      <w:r w:rsidRPr="00DE0492">
        <w:rPr>
          <w:sz w:val="28"/>
          <w:szCs w:val="28"/>
        </w:rPr>
        <w:lastRenderedPageBreak/>
        <w:t>(м3) взорванной пр</w:t>
      </w:r>
      <w:r>
        <w:rPr>
          <w:sz w:val="28"/>
          <w:szCs w:val="28"/>
        </w:rPr>
        <w:t>и этом породы называют удель</w:t>
      </w:r>
      <w:r>
        <w:rPr>
          <w:sz w:val="28"/>
          <w:szCs w:val="28"/>
        </w:rPr>
        <w:softHyphen/>
        <w:t>ным расходо</w:t>
      </w:r>
      <w:r w:rsidRPr="00DE0492">
        <w:rPr>
          <w:sz w:val="28"/>
          <w:szCs w:val="28"/>
        </w:rPr>
        <w:t>м ВВ.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Форма и размеры взрываемых блоков в карьере (длина и ширина блока, высота и угол откос</w:t>
      </w:r>
      <w:r>
        <w:rPr>
          <w:sz w:val="28"/>
          <w:szCs w:val="28"/>
        </w:rPr>
        <w:t>а уступа), общий объем  взрывания</w:t>
      </w:r>
      <w:r w:rsidRPr="00DE0492">
        <w:rPr>
          <w:sz w:val="28"/>
          <w:szCs w:val="28"/>
        </w:rPr>
        <w:t xml:space="preserve">, а также требуемая </w:t>
      </w:r>
      <w:proofErr w:type="spellStart"/>
      <w:r w:rsidRPr="00DE0492">
        <w:rPr>
          <w:sz w:val="28"/>
          <w:szCs w:val="28"/>
        </w:rPr>
        <w:t>куск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ватость</w:t>
      </w:r>
      <w:proofErr w:type="spellEnd"/>
      <w:r w:rsidRPr="00DE0492">
        <w:rPr>
          <w:sz w:val="28"/>
          <w:szCs w:val="28"/>
        </w:rPr>
        <w:t xml:space="preserve"> взорванной по</w:t>
      </w:r>
      <w:r w:rsidRPr="00DE0492">
        <w:rPr>
          <w:sz w:val="28"/>
          <w:szCs w:val="28"/>
        </w:rPr>
        <w:softHyphen/>
        <w:t>роды каждый раз задаются проектом.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Для размещения зарядов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 xml:space="preserve"> в блоке с верхней площадки уступа бурят ч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ще вертикальные и реже</w:t>
      </w:r>
      <w:r>
        <w:rPr>
          <w:sz w:val="28"/>
          <w:szCs w:val="28"/>
        </w:rPr>
        <w:t xml:space="preserve"> наклонные скважины</w:t>
      </w:r>
      <w:r w:rsidRPr="00DE0492">
        <w:rPr>
          <w:sz w:val="28"/>
          <w:szCs w:val="28"/>
        </w:rPr>
        <w:t>. Наклонные скважи</w:t>
      </w:r>
      <w:r>
        <w:rPr>
          <w:sz w:val="28"/>
          <w:szCs w:val="28"/>
        </w:rPr>
        <w:t xml:space="preserve">ны </w:t>
      </w:r>
      <w:r w:rsidRPr="00DE0492">
        <w:rPr>
          <w:sz w:val="28"/>
          <w:szCs w:val="28"/>
        </w:rPr>
        <w:t>для удо</w:t>
      </w:r>
      <w:r w:rsidRPr="00DE0492">
        <w:rPr>
          <w:sz w:val="28"/>
          <w:szCs w:val="28"/>
        </w:rPr>
        <w:t>б</w:t>
      </w:r>
      <w:r w:rsidRPr="00DE0492">
        <w:rPr>
          <w:sz w:val="28"/>
          <w:szCs w:val="28"/>
        </w:rPr>
        <w:t>ства заряжа</w:t>
      </w:r>
      <w:r w:rsidRPr="00DE0492">
        <w:rPr>
          <w:sz w:val="28"/>
          <w:szCs w:val="28"/>
        </w:rPr>
        <w:softHyphen/>
        <w:t xml:space="preserve">ния их россыпными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 xml:space="preserve"> обычно бурят под углом не менее 60° к г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ризонту. Поскольку трассы наклонных скважин распола</w:t>
      </w:r>
      <w:r w:rsidRPr="00DE0492">
        <w:rPr>
          <w:sz w:val="28"/>
          <w:szCs w:val="28"/>
        </w:rPr>
        <w:softHyphen/>
        <w:t>гают примерно пара</w:t>
      </w:r>
      <w:r w:rsidRPr="00DE0492">
        <w:rPr>
          <w:sz w:val="28"/>
          <w:szCs w:val="28"/>
        </w:rPr>
        <w:t>л</w:t>
      </w:r>
      <w:r w:rsidRPr="00DE0492">
        <w:rPr>
          <w:sz w:val="28"/>
          <w:szCs w:val="28"/>
        </w:rPr>
        <w:t>лельно откосу уступа, то сопротивление пород взрыву при этом будет одинак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вым по всей высоте уступа. Поэтому отрыв пород происходит, как прав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ло, по ли</w:t>
      </w:r>
      <w:r w:rsidRPr="00DE0492">
        <w:rPr>
          <w:sz w:val="28"/>
          <w:szCs w:val="28"/>
        </w:rPr>
        <w:softHyphen/>
        <w:t>нии скважин, улучшается ст</w:t>
      </w:r>
      <w:r>
        <w:rPr>
          <w:sz w:val="28"/>
          <w:szCs w:val="28"/>
        </w:rPr>
        <w:t xml:space="preserve">епень дробления пород, включая  и </w:t>
      </w:r>
      <w:r w:rsidRPr="00DE0492">
        <w:rPr>
          <w:sz w:val="28"/>
          <w:szCs w:val="28"/>
        </w:rPr>
        <w:t xml:space="preserve"> почву уст</w:t>
      </w:r>
      <w:r w:rsidRPr="00DE0492">
        <w:rPr>
          <w:sz w:val="28"/>
          <w:szCs w:val="28"/>
        </w:rPr>
        <w:t>у</w:t>
      </w:r>
      <w:r w:rsidRPr="00DE0492">
        <w:rPr>
          <w:sz w:val="28"/>
          <w:szCs w:val="28"/>
        </w:rPr>
        <w:t xml:space="preserve">па. Кроме того, снижается расход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>, а также сейсмическое воздействие на 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родный масси</w:t>
      </w:r>
      <w:r>
        <w:rPr>
          <w:sz w:val="28"/>
          <w:szCs w:val="28"/>
        </w:rPr>
        <w:t>в, что важно в</w:t>
      </w:r>
      <w:r w:rsidRPr="00DE0492">
        <w:rPr>
          <w:sz w:val="28"/>
          <w:szCs w:val="28"/>
        </w:rPr>
        <w:t>близи погашаемого контура карьера.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spellStart"/>
      <w:r w:rsidRPr="00DE0492">
        <w:rPr>
          <w:sz w:val="28"/>
          <w:szCs w:val="28"/>
        </w:rPr>
        <w:t>Перебур</w:t>
      </w:r>
      <w:proofErr w:type="spellEnd"/>
      <w:r w:rsidRPr="00DE0492">
        <w:rPr>
          <w:sz w:val="28"/>
          <w:szCs w:val="28"/>
        </w:rPr>
        <w:t xml:space="preserve"> взрывных скважин </w:t>
      </w:r>
      <w:proofErr w:type="gramStart"/>
      <w:r w:rsidRPr="00DE0492">
        <w:rPr>
          <w:sz w:val="28"/>
          <w:szCs w:val="28"/>
        </w:rPr>
        <w:t>необходим</w:t>
      </w:r>
      <w:proofErr w:type="gramEnd"/>
      <w:r w:rsidRPr="00DE0492">
        <w:rPr>
          <w:sz w:val="28"/>
          <w:szCs w:val="28"/>
        </w:rPr>
        <w:t xml:space="preserve"> для разрушения пород в почве у</w:t>
      </w:r>
      <w:r w:rsidRPr="00DE0492">
        <w:rPr>
          <w:sz w:val="28"/>
          <w:szCs w:val="28"/>
        </w:rPr>
        <w:t>с</w:t>
      </w:r>
      <w:r w:rsidRPr="00DE0492">
        <w:rPr>
          <w:sz w:val="28"/>
          <w:szCs w:val="28"/>
        </w:rPr>
        <w:t xml:space="preserve">тупа. Поэтому в </w:t>
      </w:r>
      <w:proofErr w:type="spellStart"/>
      <w:r w:rsidRPr="00DE0492">
        <w:rPr>
          <w:sz w:val="28"/>
          <w:szCs w:val="28"/>
        </w:rPr>
        <w:t>трудновзрываемых</w:t>
      </w:r>
      <w:proofErr w:type="spellEnd"/>
      <w:r w:rsidRPr="00DE0492">
        <w:rPr>
          <w:sz w:val="28"/>
          <w:szCs w:val="28"/>
        </w:rPr>
        <w:t xml:space="preserve"> породах при использовании многорядного короткозамедленного взрыва</w:t>
      </w:r>
      <w:r w:rsidRPr="00DE0492">
        <w:rPr>
          <w:sz w:val="28"/>
          <w:szCs w:val="28"/>
        </w:rPr>
        <w:softHyphen/>
        <w:t xml:space="preserve">ния блока </w:t>
      </w:r>
      <w:proofErr w:type="spellStart"/>
      <w:r w:rsidRPr="00DE0492">
        <w:rPr>
          <w:sz w:val="28"/>
          <w:szCs w:val="28"/>
        </w:rPr>
        <w:t>перебур</w:t>
      </w:r>
      <w:proofErr w:type="spellEnd"/>
      <w:r w:rsidRPr="00DE0492">
        <w:rPr>
          <w:sz w:val="28"/>
          <w:szCs w:val="28"/>
        </w:rPr>
        <w:t xml:space="preserve"> делают</w:t>
      </w:r>
      <w:r>
        <w:rPr>
          <w:sz w:val="28"/>
          <w:szCs w:val="28"/>
        </w:rPr>
        <w:t xml:space="preserve"> максимальным, а в </w:t>
      </w:r>
      <w:proofErr w:type="spellStart"/>
      <w:r>
        <w:rPr>
          <w:sz w:val="28"/>
          <w:szCs w:val="28"/>
        </w:rPr>
        <w:t>ле</w:t>
      </w:r>
      <w:r>
        <w:rPr>
          <w:sz w:val="28"/>
          <w:szCs w:val="28"/>
        </w:rPr>
        <w:t>г</w:t>
      </w:r>
      <w:r>
        <w:rPr>
          <w:sz w:val="28"/>
          <w:szCs w:val="28"/>
        </w:rPr>
        <w:t>ковзрываемых</w:t>
      </w:r>
      <w:proofErr w:type="spellEnd"/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>
        <w:rPr>
          <w:noProof/>
          <w:snapToGrid/>
          <w:sz w:val="28"/>
          <w:szCs w:val="28"/>
        </w:rPr>
        <w:drawing>
          <wp:inline distT="0" distB="0" distL="0" distR="0">
            <wp:extent cx="3733800" cy="45720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Распо</w:t>
      </w:r>
      <w:r>
        <w:rPr>
          <w:sz w:val="28"/>
          <w:szCs w:val="28"/>
        </w:rPr>
        <w:t xml:space="preserve">ложение скважин и зарядов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 xml:space="preserve"> в у</w:t>
      </w:r>
      <w:r w:rsidRPr="00DE0492">
        <w:rPr>
          <w:sz w:val="28"/>
          <w:szCs w:val="28"/>
        </w:rPr>
        <w:t>ступе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породах </w:t>
      </w:r>
      <w:proofErr w:type="gramStart"/>
      <w:r w:rsidRPr="00DE0492">
        <w:rPr>
          <w:sz w:val="28"/>
          <w:szCs w:val="28"/>
        </w:rPr>
        <w:t>—м</w:t>
      </w:r>
      <w:proofErr w:type="gramEnd"/>
      <w:r w:rsidRPr="00DE0492">
        <w:rPr>
          <w:sz w:val="28"/>
          <w:szCs w:val="28"/>
        </w:rPr>
        <w:t xml:space="preserve">инимальным. Если же нижележащий уступ представлен </w:t>
      </w:r>
      <w:r w:rsidRPr="00DE0492">
        <w:rPr>
          <w:sz w:val="28"/>
          <w:szCs w:val="28"/>
        </w:rPr>
        <w:lastRenderedPageBreak/>
        <w:t>пл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 xml:space="preserve">стом полезного ископаемого (например, угля) или пластичными породами, то </w:t>
      </w:r>
      <w:proofErr w:type="spellStart"/>
      <w:r w:rsidRPr="00DE0492">
        <w:rPr>
          <w:sz w:val="28"/>
          <w:szCs w:val="28"/>
        </w:rPr>
        <w:t>перебур</w:t>
      </w:r>
      <w:proofErr w:type="spellEnd"/>
      <w:r w:rsidRPr="00DE0492">
        <w:rPr>
          <w:sz w:val="28"/>
          <w:szCs w:val="28"/>
        </w:rPr>
        <w:t xml:space="preserve"> не делают (скважины не </w:t>
      </w:r>
      <w:proofErr w:type="spellStart"/>
      <w:r w:rsidRPr="00DE0492">
        <w:rPr>
          <w:sz w:val="28"/>
          <w:szCs w:val="28"/>
        </w:rPr>
        <w:t>добуривают</w:t>
      </w:r>
      <w:proofErr w:type="spellEnd"/>
      <w:r w:rsidRPr="00DE0492">
        <w:rPr>
          <w:sz w:val="28"/>
          <w:szCs w:val="28"/>
        </w:rPr>
        <w:t>).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Заряд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 xml:space="preserve"> в скважине делают сплошным колонковым или рассредоточе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ным с оставлением между отдельными частями заряда воздушных промежутков или промежутков, заполненных забойкой.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В соответствии </w:t>
      </w:r>
      <w:r w:rsidRPr="00DE0492">
        <w:rPr>
          <w:sz w:val="28"/>
          <w:szCs w:val="28"/>
        </w:rPr>
        <w:t>с календарным планом горных работ карь</w:t>
      </w:r>
      <w:r w:rsidRPr="00DE0492">
        <w:rPr>
          <w:sz w:val="28"/>
          <w:szCs w:val="28"/>
        </w:rPr>
        <w:softHyphen/>
        <w:t>ера па каждый очередной массовый взрыв главный инженер выдает задание, е указанием дл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 xml:space="preserve">ны, ширины и объема блока с приложением </w:t>
      </w:r>
      <w:proofErr w:type="spellStart"/>
      <w:r w:rsidRPr="00DE0492">
        <w:rPr>
          <w:sz w:val="28"/>
          <w:szCs w:val="28"/>
        </w:rPr>
        <w:t>вы</w:t>
      </w:r>
      <w:r>
        <w:rPr>
          <w:sz w:val="28"/>
          <w:szCs w:val="28"/>
        </w:rPr>
        <w:t>копировки</w:t>
      </w:r>
      <w:proofErr w:type="spellEnd"/>
      <w:r w:rsidRPr="00DE0492">
        <w:rPr>
          <w:sz w:val="28"/>
          <w:szCs w:val="28"/>
        </w:rPr>
        <w:t xml:space="preserve"> из маркшейдерского плана уча</w:t>
      </w:r>
      <w:r w:rsidRPr="00DE0492">
        <w:rPr>
          <w:sz w:val="28"/>
          <w:szCs w:val="28"/>
        </w:rPr>
        <w:softHyphen/>
        <w:t>стка взрыва.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 участке уступа, намеченного к взрыву блока, произво</w:t>
      </w:r>
      <w:r w:rsidRPr="00DE0492">
        <w:rPr>
          <w:sz w:val="28"/>
          <w:szCs w:val="28"/>
        </w:rPr>
        <w:softHyphen/>
        <w:t>дят детальную планово-высо</w:t>
      </w:r>
      <w:r>
        <w:rPr>
          <w:sz w:val="28"/>
          <w:szCs w:val="28"/>
        </w:rPr>
        <w:t>тную съемку. По результатам съе</w:t>
      </w:r>
      <w:r w:rsidRPr="00DE0492">
        <w:rPr>
          <w:sz w:val="28"/>
          <w:szCs w:val="28"/>
        </w:rPr>
        <w:t>мки составляют план в масшт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бе 1</w:t>
      </w:r>
      <w:proofErr w:type="gramStart"/>
      <w:r w:rsidRPr="00DE0492">
        <w:rPr>
          <w:sz w:val="28"/>
          <w:szCs w:val="28"/>
        </w:rPr>
        <w:t xml:space="preserve"> :</w:t>
      </w:r>
      <w:proofErr w:type="gramEnd"/>
      <w:r w:rsidRPr="00DE0492">
        <w:rPr>
          <w:sz w:val="28"/>
          <w:szCs w:val="28"/>
        </w:rPr>
        <w:t xml:space="preserve"> 200—1 : 500. При неод</w:t>
      </w:r>
      <w:r w:rsidRPr="00DE0492">
        <w:rPr>
          <w:sz w:val="28"/>
          <w:szCs w:val="28"/>
        </w:rPr>
        <w:softHyphen/>
        <w:t>нородном геологическом строении рудных учас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ков одновре</w:t>
      </w:r>
      <w:r w:rsidRPr="00DE0492">
        <w:rPr>
          <w:sz w:val="28"/>
          <w:szCs w:val="28"/>
        </w:rPr>
        <w:softHyphen/>
        <w:t xml:space="preserve">менно с </w:t>
      </w:r>
      <w:proofErr w:type="gramStart"/>
      <w:r w:rsidRPr="00DE0492">
        <w:rPr>
          <w:sz w:val="28"/>
          <w:szCs w:val="28"/>
        </w:rPr>
        <w:t>маркшейдерской</w:t>
      </w:r>
      <w:proofErr w:type="gramEnd"/>
      <w:r w:rsidRPr="00DE0492">
        <w:rPr>
          <w:sz w:val="28"/>
          <w:szCs w:val="28"/>
        </w:rPr>
        <w:t xml:space="preserve"> производят геологическую съемку. Геолог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ческие особенности обнаженной части откоса уступа также наносят на план. Кро</w:t>
      </w:r>
      <w:r>
        <w:rPr>
          <w:sz w:val="28"/>
          <w:szCs w:val="28"/>
        </w:rPr>
        <w:t xml:space="preserve">ме того, детально изучают </w:t>
      </w:r>
      <w:proofErr w:type="spellStart"/>
      <w:r>
        <w:rPr>
          <w:sz w:val="28"/>
          <w:szCs w:val="28"/>
        </w:rPr>
        <w:t>трещи</w:t>
      </w:r>
      <w:r w:rsidRPr="00DE0492">
        <w:rPr>
          <w:sz w:val="28"/>
          <w:szCs w:val="28"/>
        </w:rPr>
        <w:t>новатость</w:t>
      </w:r>
      <w:proofErr w:type="spellEnd"/>
      <w:r w:rsidRPr="00DE0492">
        <w:rPr>
          <w:sz w:val="28"/>
          <w:szCs w:val="28"/>
        </w:rPr>
        <w:t xml:space="preserve"> пород, слагающих уступ, част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ту и элементы залега</w:t>
      </w:r>
      <w:r w:rsidRPr="00DE0492">
        <w:rPr>
          <w:sz w:val="28"/>
          <w:szCs w:val="28"/>
        </w:rPr>
        <w:softHyphen/>
        <w:t>ния трещин.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значительной высоте уступа и сложной поверхности откоса кроме плана участка взрыва через оси скважин 1-го ряда составляют поперечные пр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 xml:space="preserve">фили, по которым графически определяют линию наименьшего сопротивления, рассчитывают оптимальный заряд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 xml:space="preserve"> по каждой скважине, а также опреде</w:t>
      </w:r>
      <w:r w:rsidRPr="00DE0492">
        <w:rPr>
          <w:sz w:val="28"/>
          <w:szCs w:val="28"/>
        </w:rPr>
        <w:softHyphen/>
        <w:t>ляют конструкцию зарядов. Поэтому, если на карьере приме</w:t>
      </w:r>
      <w:r w:rsidRPr="00DE0492">
        <w:rPr>
          <w:sz w:val="28"/>
          <w:szCs w:val="28"/>
        </w:rPr>
        <w:softHyphen/>
        <w:t>няют наземную стере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фотосъемку с обработкой стереопар уни</w:t>
      </w:r>
      <w:r w:rsidRPr="00DE0492">
        <w:rPr>
          <w:sz w:val="28"/>
          <w:szCs w:val="28"/>
        </w:rPr>
        <w:softHyphen/>
        <w:t>версальным способом, то составление геологической докумен</w:t>
      </w:r>
      <w:r w:rsidRPr="00DE0492">
        <w:rPr>
          <w:sz w:val="28"/>
          <w:szCs w:val="28"/>
        </w:rPr>
        <w:softHyphen/>
        <w:t>тации и профилей уступа не представляет особых з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 xml:space="preserve">труднений. </w:t>
      </w:r>
      <w:proofErr w:type="gramStart"/>
      <w:r w:rsidRPr="00DE0492">
        <w:rPr>
          <w:sz w:val="28"/>
          <w:szCs w:val="28"/>
        </w:rPr>
        <w:t xml:space="preserve">При иных способах съемки (тахеометрическом, </w:t>
      </w:r>
      <w:proofErr w:type="spellStart"/>
      <w:r w:rsidRPr="00DE0492">
        <w:rPr>
          <w:sz w:val="28"/>
          <w:szCs w:val="28"/>
        </w:rPr>
        <w:t>ординатном</w:t>
      </w:r>
      <w:proofErr w:type="spellEnd"/>
      <w:r w:rsidRPr="00DE0492">
        <w:rPr>
          <w:sz w:val="28"/>
          <w:szCs w:val="28"/>
        </w:rPr>
        <w:t>), пр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меняемых на карьере, для профильной съемки откоса мо</w:t>
      </w:r>
      <w:r w:rsidRPr="00DE0492">
        <w:rPr>
          <w:sz w:val="28"/>
          <w:szCs w:val="28"/>
        </w:rPr>
        <w:softHyphen/>
        <w:t>жет быть использован тахеом</w:t>
      </w:r>
      <w:r>
        <w:rPr>
          <w:sz w:val="28"/>
          <w:szCs w:val="28"/>
        </w:rPr>
        <w:t>етр со стереоскопическим дальномером</w:t>
      </w:r>
      <w:r w:rsidRPr="00DE0492">
        <w:rPr>
          <w:sz w:val="28"/>
          <w:szCs w:val="28"/>
        </w:rPr>
        <w:t xml:space="preserve"> типа ТДС или простые приборы (высотомер, эклиметр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и др.).</w:t>
      </w:r>
      <w:proofErr w:type="gramEnd"/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 составленном крупн</w:t>
      </w:r>
      <w:r>
        <w:rPr>
          <w:sz w:val="28"/>
          <w:szCs w:val="28"/>
        </w:rPr>
        <w:t>омасштабном рабочем  плане  уча</w:t>
      </w:r>
      <w:r w:rsidRPr="00DE0492">
        <w:rPr>
          <w:sz w:val="28"/>
          <w:szCs w:val="28"/>
        </w:rPr>
        <w:t>стка взрыва пр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ектируют сеть буровзрывных скважин, которую переносят в натуру.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Во время бурения скважин геологи отбирают пробы шлама. По отработа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 xml:space="preserve">ным пробам </w:t>
      </w:r>
      <w:proofErr w:type="gramStart"/>
      <w:r w:rsidRPr="00DE0492">
        <w:rPr>
          <w:sz w:val="28"/>
          <w:szCs w:val="28"/>
        </w:rPr>
        <w:t>представляется возможность</w:t>
      </w:r>
      <w:proofErr w:type="gramEnd"/>
      <w:r w:rsidRPr="00DE0492">
        <w:rPr>
          <w:sz w:val="28"/>
          <w:szCs w:val="28"/>
        </w:rPr>
        <w:t xml:space="preserve"> повы</w:t>
      </w:r>
      <w:r w:rsidRPr="00DE0492">
        <w:rPr>
          <w:sz w:val="28"/>
          <w:szCs w:val="28"/>
        </w:rPr>
        <w:softHyphen/>
        <w:t>сить надежность среднего с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держания полезного компонента (металла) в руде, уточнить контакты разли</w:t>
      </w:r>
      <w:r w:rsidRPr="00DE0492">
        <w:rPr>
          <w:sz w:val="28"/>
          <w:szCs w:val="28"/>
        </w:rPr>
        <w:t>ч</w:t>
      </w:r>
      <w:r w:rsidRPr="00DE0492">
        <w:rPr>
          <w:sz w:val="28"/>
          <w:szCs w:val="28"/>
        </w:rPr>
        <w:t>ных сортов руд и пород в блоке. Кроме того, по специальной шкале устанавли</w:t>
      </w:r>
      <w:r w:rsidRPr="00DE0492">
        <w:rPr>
          <w:sz w:val="28"/>
          <w:szCs w:val="28"/>
        </w:rPr>
        <w:softHyphen/>
        <w:t xml:space="preserve">вают тип по </w:t>
      </w:r>
      <w:proofErr w:type="spellStart"/>
      <w:r w:rsidRPr="00DE0492">
        <w:rPr>
          <w:sz w:val="28"/>
          <w:szCs w:val="28"/>
        </w:rPr>
        <w:t>буримости</w:t>
      </w:r>
      <w:proofErr w:type="spellEnd"/>
      <w:r w:rsidRPr="00DE0492">
        <w:rPr>
          <w:sz w:val="28"/>
          <w:szCs w:val="28"/>
        </w:rPr>
        <w:t xml:space="preserve"> и тип по </w:t>
      </w:r>
      <w:proofErr w:type="spellStart"/>
      <w:r>
        <w:rPr>
          <w:sz w:val="28"/>
          <w:szCs w:val="28"/>
        </w:rPr>
        <w:t>взрываемости</w:t>
      </w:r>
      <w:proofErr w:type="spellEnd"/>
      <w:r>
        <w:rPr>
          <w:sz w:val="28"/>
          <w:szCs w:val="28"/>
        </w:rPr>
        <w:t xml:space="preserve"> руды и по</w:t>
      </w:r>
      <w:r w:rsidRPr="00DE0492">
        <w:rPr>
          <w:sz w:val="28"/>
          <w:szCs w:val="28"/>
        </w:rPr>
        <w:t>роды.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 окончании бурения всех скважин блока производят съемку, в результате которой определяют фактическое положе</w:t>
      </w:r>
      <w:r w:rsidRPr="00DE0492">
        <w:rPr>
          <w:sz w:val="28"/>
          <w:szCs w:val="28"/>
        </w:rPr>
        <w:softHyphen/>
        <w:t>ние скважин каждого ряда и 1-го ряда относительно верхней бровки и откоса уступа. Измеряют глубину скважин и одновре</w:t>
      </w:r>
      <w:r w:rsidRPr="00DE0492">
        <w:rPr>
          <w:sz w:val="28"/>
          <w:szCs w:val="28"/>
        </w:rPr>
        <w:softHyphen/>
        <w:t xml:space="preserve">менно устанавливают величины </w:t>
      </w:r>
      <w:proofErr w:type="spellStart"/>
      <w:r w:rsidRPr="00DE0492">
        <w:rPr>
          <w:sz w:val="28"/>
          <w:szCs w:val="28"/>
        </w:rPr>
        <w:t>перебура</w:t>
      </w:r>
      <w:proofErr w:type="spellEnd"/>
      <w:r w:rsidRPr="00DE0492">
        <w:rPr>
          <w:sz w:val="28"/>
          <w:szCs w:val="28"/>
        </w:rPr>
        <w:t xml:space="preserve"> по каждой скважине. Непр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вильно пробуренные скважины по глубине и направле</w:t>
      </w:r>
      <w:r w:rsidRPr="00DE0492">
        <w:rPr>
          <w:sz w:val="28"/>
          <w:szCs w:val="28"/>
        </w:rPr>
        <w:softHyphen/>
        <w:t>нию бракуются.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Глубины вертикальных скважин измеряют при помощи </w:t>
      </w:r>
      <w:proofErr w:type="gramStart"/>
      <w:r w:rsidRPr="00DE0492">
        <w:rPr>
          <w:sz w:val="28"/>
          <w:szCs w:val="28"/>
        </w:rPr>
        <w:t>раз</w:t>
      </w:r>
      <w:r w:rsidRPr="00DE0492">
        <w:rPr>
          <w:sz w:val="28"/>
          <w:szCs w:val="28"/>
        </w:rPr>
        <w:softHyphen/>
        <w:t>деленного</w:t>
      </w:r>
      <w:proofErr w:type="gramEnd"/>
      <w:r w:rsidRPr="00DE0492">
        <w:rPr>
          <w:sz w:val="28"/>
          <w:szCs w:val="28"/>
        </w:rPr>
        <w:t xml:space="preserve"> на дециметры </w:t>
      </w:r>
      <w:proofErr w:type="spellStart"/>
      <w:r w:rsidRPr="00DE0492">
        <w:rPr>
          <w:sz w:val="28"/>
          <w:szCs w:val="28"/>
        </w:rPr>
        <w:t>тр</w:t>
      </w:r>
      <w:smartTag w:uri="urn:schemas-microsoft-com:office:smarttags" w:element="metricconverter">
        <w:smartTagPr>
          <w:attr w:name="ProductID" w:val="2,5 м"/>
        </w:smartTagPr>
        <w:r w:rsidRPr="00DE0492">
          <w:rPr>
            <w:sz w:val="28"/>
            <w:szCs w:val="28"/>
          </w:rPr>
          <w:t>осика</w:t>
        </w:r>
        <w:proofErr w:type="spellEnd"/>
        <w:r w:rsidRPr="00DE0492">
          <w:rPr>
            <w:sz w:val="28"/>
            <w:szCs w:val="28"/>
          </w:rPr>
          <w:t xml:space="preserve"> с грузом. Измерение глубин наклонных скважин целесоо</w:t>
        </w:r>
        <w:r w:rsidRPr="00DE0492">
          <w:rPr>
            <w:sz w:val="28"/>
            <w:szCs w:val="28"/>
          </w:rPr>
          <w:t>б</w:t>
        </w:r>
        <w:r w:rsidRPr="00DE0492">
          <w:rPr>
            <w:sz w:val="28"/>
            <w:szCs w:val="28"/>
          </w:rPr>
          <w:t>разно производить телескопиче</w:t>
        </w:r>
        <w:r w:rsidRPr="00DE0492">
          <w:rPr>
            <w:sz w:val="28"/>
            <w:szCs w:val="28"/>
          </w:rPr>
          <w:softHyphen/>
          <w:t xml:space="preserve">ской дюралевой трубкой со звеньями 2 — </w:t>
        </w:r>
        <w:smartTag w:uri="urn:schemas-microsoft-com:office:smarttags" w:element="metricconverter">
          <w:smartTagPr>
            <w:attr w:name="ProductID" w:val="2,5 м"/>
          </w:smartTagPr>
          <w:r w:rsidRPr="00DE0492">
            <w:rPr>
              <w:sz w:val="28"/>
              <w:szCs w:val="28"/>
            </w:rPr>
            <w:t>2,5 м</w:t>
          </w:r>
        </w:smartTag>
      </w:smartTag>
      <w:r w:rsidRPr="00DE0492">
        <w:rPr>
          <w:sz w:val="28"/>
          <w:szCs w:val="28"/>
        </w:rPr>
        <w:t>. Угол наклона тра</w:t>
      </w:r>
      <w:proofErr w:type="gramStart"/>
      <w:r w:rsidRPr="00DE0492">
        <w:rPr>
          <w:sz w:val="28"/>
          <w:szCs w:val="28"/>
        </w:rPr>
        <w:t>сс скв</w:t>
      </w:r>
      <w:proofErr w:type="gramEnd"/>
      <w:r w:rsidRPr="00DE0492">
        <w:rPr>
          <w:sz w:val="28"/>
          <w:szCs w:val="28"/>
        </w:rPr>
        <w:t xml:space="preserve">ажин легко определить горным компасом </w:t>
      </w:r>
      <w:r w:rsidRPr="00DE0492">
        <w:rPr>
          <w:sz w:val="28"/>
          <w:szCs w:val="28"/>
        </w:rPr>
        <w:lastRenderedPageBreak/>
        <w:t>или полу</w:t>
      </w:r>
      <w:r w:rsidRPr="00DE0492">
        <w:rPr>
          <w:sz w:val="28"/>
          <w:szCs w:val="28"/>
        </w:rPr>
        <w:softHyphen/>
        <w:t>кругом, приложенным к трубе, опущенной в скважину. По скважинам 1-го р</w:t>
      </w:r>
      <w:r w:rsidRPr="00DE0492">
        <w:rPr>
          <w:sz w:val="28"/>
          <w:szCs w:val="28"/>
        </w:rPr>
        <w:t>я</w:t>
      </w:r>
      <w:r w:rsidRPr="00DE0492">
        <w:rPr>
          <w:sz w:val="28"/>
          <w:szCs w:val="28"/>
        </w:rPr>
        <w:t>да, как указывалось выше, составляют по</w:t>
      </w:r>
      <w:r w:rsidRPr="00DE0492">
        <w:rPr>
          <w:sz w:val="28"/>
          <w:szCs w:val="28"/>
        </w:rPr>
        <w:softHyphen/>
        <w:t>перечные профили с нанесением на них контактов различных сортов руд и пород, а так</w:t>
      </w:r>
      <w:r>
        <w:rPr>
          <w:sz w:val="28"/>
          <w:szCs w:val="28"/>
        </w:rPr>
        <w:t>же другие детали, вошедшие в сечение.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Поперечные профили позволяют с достаточной точностью определять ЛНС, т. с. кратчайшие расстояние от заряда до по</w:t>
      </w:r>
      <w:r w:rsidRPr="00DE0492">
        <w:rPr>
          <w:sz w:val="28"/>
          <w:szCs w:val="28"/>
        </w:rPr>
        <w:softHyphen/>
        <w:t>верхности откоса и нижней бровки уступа, а также фактиче</w:t>
      </w:r>
      <w:r w:rsidRPr="00DE0492">
        <w:rPr>
          <w:sz w:val="28"/>
          <w:szCs w:val="28"/>
        </w:rPr>
        <w:softHyphen/>
        <w:t xml:space="preserve">скую величину </w:t>
      </w:r>
      <w:proofErr w:type="spellStart"/>
      <w:r w:rsidRPr="00DE0492">
        <w:rPr>
          <w:sz w:val="28"/>
          <w:szCs w:val="28"/>
        </w:rPr>
        <w:t>перебура</w:t>
      </w:r>
      <w:proofErr w:type="spellEnd"/>
      <w:r w:rsidRPr="00DE0492">
        <w:rPr>
          <w:sz w:val="28"/>
          <w:szCs w:val="28"/>
        </w:rPr>
        <w:t xml:space="preserve">. 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отсутствии точного определения указанных параметров при ведении буровзрывных работ, огра</w:t>
      </w:r>
      <w:r w:rsidRPr="00DE0492">
        <w:rPr>
          <w:sz w:val="28"/>
          <w:szCs w:val="28"/>
        </w:rPr>
        <w:softHyphen/>
        <w:t>ничении только съемкой верхней и нижней бровок уступа эф</w:t>
      </w:r>
      <w:r w:rsidRPr="00DE0492">
        <w:rPr>
          <w:sz w:val="28"/>
          <w:szCs w:val="28"/>
        </w:rPr>
        <w:softHyphen/>
        <w:t>фективность массовых взрывов значительно снижается.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После внесения всех фактических и расчетных данных в проект его око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чательно оформляют, утверждают и передают на исполнение.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После взрыва блока производят детальную тахеометриче</w:t>
      </w:r>
      <w:r w:rsidRPr="00DE0492">
        <w:rPr>
          <w:sz w:val="28"/>
          <w:szCs w:val="28"/>
        </w:rPr>
        <w:softHyphen/>
        <w:t>скую или фотограмметрическую съемку развала и вновь обра</w:t>
      </w:r>
      <w:r w:rsidRPr="00DE0492">
        <w:rPr>
          <w:sz w:val="28"/>
          <w:szCs w:val="28"/>
        </w:rPr>
        <w:softHyphen/>
        <w:t>зовавшейся верхней бровки у</w:t>
      </w:r>
      <w:r w:rsidRPr="00DE0492">
        <w:rPr>
          <w:sz w:val="28"/>
          <w:szCs w:val="28"/>
        </w:rPr>
        <w:t>с</w:t>
      </w:r>
      <w:r w:rsidRPr="00DE0492">
        <w:rPr>
          <w:sz w:val="28"/>
          <w:szCs w:val="28"/>
        </w:rPr>
        <w:t>тупа.</w:t>
      </w:r>
      <w:r>
        <w:rPr>
          <w:sz w:val="28"/>
          <w:szCs w:val="28"/>
        </w:rPr>
        <w:t xml:space="preserve"> 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По результатам съемки пополняют поперечные профили, по которым сп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собом верти</w:t>
      </w:r>
      <w:r w:rsidRPr="00DE0492">
        <w:rPr>
          <w:sz w:val="28"/>
          <w:szCs w:val="28"/>
        </w:rPr>
        <w:softHyphen/>
        <w:t>кальных параллельных сечений или с помощью объемной па</w:t>
      </w:r>
      <w:r w:rsidRPr="00DE0492">
        <w:rPr>
          <w:sz w:val="28"/>
          <w:szCs w:val="28"/>
        </w:rPr>
        <w:softHyphen/>
        <w:t>летки определяют объем взорванной массы, ширину и угол развала, линию верхней бровки и угол верхней части откоса уступа, а также коэффициент разрыхления.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После  полной отгрузки взорванной </w:t>
      </w:r>
      <w:r w:rsidRPr="00DE0492">
        <w:rPr>
          <w:sz w:val="28"/>
          <w:szCs w:val="28"/>
        </w:rPr>
        <w:t>горно</w:t>
      </w:r>
      <w:r>
        <w:rPr>
          <w:sz w:val="28"/>
          <w:szCs w:val="28"/>
        </w:rPr>
        <w:t>й массы блока производят съ</w:t>
      </w:r>
      <w:r w:rsidRPr="00DE0492">
        <w:rPr>
          <w:sz w:val="28"/>
          <w:szCs w:val="28"/>
        </w:rPr>
        <w:t>емку нижней бровки и откоса ус</w:t>
      </w:r>
      <w:r>
        <w:rPr>
          <w:sz w:val="28"/>
          <w:szCs w:val="28"/>
        </w:rPr>
        <w:t xml:space="preserve">тупа. 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По результа</w:t>
      </w:r>
      <w:r>
        <w:rPr>
          <w:sz w:val="28"/>
          <w:szCs w:val="28"/>
        </w:rPr>
        <w:softHyphen/>
        <w:t xml:space="preserve">там указанной </w:t>
      </w:r>
      <w:r w:rsidRPr="00DE0492">
        <w:rPr>
          <w:sz w:val="28"/>
          <w:szCs w:val="28"/>
        </w:rPr>
        <w:t>съемки представляет</w:t>
      </w:r>
      <w:r>
        <w:rPr>
          <w:sz w:val="28"/>
          <w:szCs w:val="28"/>
        </w:rPr>
        <w:t>ся возможность определе</w:t>
      </w:r>
      <w:r>
        <w:rPr>
          <w:sz w:val="28"/>
          <w:szCs w:val="28"/>
        </w:rPr>
        <w:softHyphen/>
        <w:t xml:space="preserve">нии  всех </w:t>
      </w:r>
      <w:r w:rsidRPr="00DE0492">
        <w:rPr>
          <w:sz w:val="28"/>
          <w:szCs w:val="28"/>
        </w:rPr>
        <w:t xml:space="preserve"> показателей взрыва: производительности скважины и </w:t>
      </w:r>
      <w:r w:rsidRPr="00DE0492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м  ее</w:t>
      </w:r>
      <w:r w:rsidRPr="00DE0492">
        <w:rPr>
          <w:sz w:val="28"/>
          <w:szCs w:val="28"/>
        </w:rPr>
        <w:t>, удел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 xml:space="preserve">ного расхода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>, п</w:t>
      </w:r>
      <w:r>
        <w:rPr>
          <w:sz w:val="28"/>
          <w:szCs w:val="28"/>
        </w:rPr>
        <w:t xml:space="preserve">оверхности отрыва пород по почве </w:t>
      </w:r>
      <w:r w:rsidRPr="00DE0492">
        <w:rPr>
          <w:sz w:val="28"/>
          <w:szCs w:val="28"/>
        </w:rPr>
        <w:t xml:space="preserve"> уступа, выхода негаб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 xml:space="preserve">рита, </w:t>
      </w:r>
      <w:r>
        <w:rPr>
          <w:sz w:val="28"/>
          <w:szCs w:val="28"/>
        </w:rPr>
        <w:t xml:space="preserve">производительности экскаватора </w:t>
      </w:r>
      <w:r w:rsidRPr="00DE0492">
        <w:rPr>
          <w:sz w:val="28"/>
          <w:szCs w:val="28"/>
        </w:rPr>
        <w:t xml:space="preserve"> при отгрузке горной массы и полного объема горной (руд</w:t>
      </w:r>
      <w:r w:rsidRPr="00DE0492">
        <w:rPr>
          <w:sz w:val="28"/>
          <w:szCs w:val="28"/>
        </w:rPr>
        <w:softHyphen/>
        <w:t>ной) массы, полученного с данного взрыва.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Помимо широко распространенных массовых взрывов оди</w:t>
      </w:r>
      <w:r w:rsidRPr="00DE0492">
        <w:rPr>
          <w:sz w:val="28"/>
          <w:szCs w:val="28"/>
        </w:rPr>
        <w:softHyphen/>
        <w:t>ночных блоков в последние годы на ряде карьер</w:t>
      </w:r>
      <w:r>
        <w:rPr>
          <w:sz w:val="28"/>
          <w:szCs w:val="28"/>
        </w:rPr>
        <w:t xml:space="preserve">ов производят  так </w:t>
      </w:r>
      <w:r w:rsidRPr="00DE0492">
        <w:rPr>
          <w:sz w:val="28"/>
          <w:szCs w:val="28"/>
        </w:rPr>
        <w:t>называемые групповые или каскадные взрывы.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Применение каскадных взрывов целесообразно</w:t>
      </w:r>
      <w:r>
        <w:rPr>
          <w:sz w:val="28"/>
          <w:szCs w:val="28"/>
        </w:rPr>
        <w:t>, если мощные однородные по физико-ме</w:t>
      </w:r>
      <w:r w:rsidRPr="00DE0492">
        <w:rPr>
          <w:sz w:val="28"/>
          <w:szCs w:val="28"/>
        </w:rPr>
        <w:t>ханическим свойствам и качеству руды или вскрыш</w:t>
      </w:r>
      <w:r w:rsidRPr="00DE0492">
        <w:rPr>
          <w:sz w:val="28"/>
          <w:szCs w:val="28"/>
        </w:rPr>
        <w:softHyphen/>
        <w:t>ные породы одновременно разрабатывают несколькими усту</w:t>
      </w:r>
      <w:r w:rsidRPr="00DE0492">
        <w:rPr>
          <w:sz w:val="28"/>
          <w:szCs w:val="28"/>
        </w:rPr>
        <w:softHyphen/>
        <w:t>пами равной высоты. Поэтому участ</w:t>
      </w:r>
      <w:r>
        <w:rPr>
          <w:sz w:val="28"/>
          <w:szCs w:val="28"/>
        </w:rPr>
        <w:t xml:space="preserve">ки буровзрывных работ на  таких </w:t>
      </w:r>
      <w:r w:rsidRPr="00DE0492">
        <w:rPr>
          <w:sz w:val="28"/>
          <w:szCs w:val="28"/>
        </w:rPr>
        <w:t xml:space="preserve"> уступах группируют, </w:t>
      </w:r>
      <w:proofErr w:type="gramStart"/>
      <w:r w:rsidRPr="00DE0492">
        <w:rPr>
          <w:sz w:val="28"/>
          <w:szCs w:val="28"/>
        </w:rPr>
        <w:t>распол</w:t>
      </w:r>
      <w:r>
        <w:rPr>
          <w:sz w:val="28"/>
          <w:szCs w:val="28"/>
        </w:rPr>
        <w:t>агая их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посредственно друг на</w:t>
      </w:r>
      <w:r w:rsidRPr="00DE0492">
        <w:rPr>
          <w:sz w:val="28"/>
          <w:szCs w:val="28"/>
        </w:rPr>
        <w:t>д</w:t>
      </w:r>
      <w:proofErr w:type="gramEnd"/>
      <w:r w:rsidRPr="00DE0492">
        <w:rPr>
          <w:sz w:val="28"/>
          <w:szCs w:val="28"/>
        </w:rPr>
        <w:t xml:space="preserve"> другом, одновременно подготавливают к взрыву и практи</w:t>
      </w:r>
      <w:r w:rsidRPr="00DE0492">
        <w:rPr>
          <w:sz w:val="28"/>
          <w:szCs w:val="28"/>
        </w:rPr>
        <w:softHyphen/>
        <w:t>чески одновременно взрывают в восходящем порядке.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Каскадные взрывы при условии </w:t>
      </w:r>
      <w:proofErr w:type="gramStart"/>
      <w:r w:rsidRPr="00DE0492">
        <w:rPr>
          <w:sz w:val="28"/>
          <w:szCs w:val="28"/>
        </w:rPr>
        <w:t>сохранени</w:t>
      </w:r>
      <w:r>
        <w:rPr>
          <w:sz w:val="28"/>
          <w:szCs w:val="28"/>
        </w:rPr>
        <w:t>я устойчивого угла от</w:t>
      </w:r>
      <w:r w:rsidRPr="00DE0492">
        <w:rPr>
          <w:sz w:val="28"/>
          <w:szCs w:val="28"/>
        </w:rPr>
        <w:t>коса борта карьера</w:t>
      </w:r>
      <w:proofErr w:type="gramEnd"/>
      <w:r w:rsidRPr="00DE0492">
        <w:rPr>
          <w:sz w:val="28"/>
          <w:szCs w:val="28"/>
        </w:rPr>
        <w:t xml:space="preserve"> и достаточной ширины самой нижней площадки группы уступов позволяют в 2—3 раза сократить ширину рабочих площадок вышележащих уступов, необходи</w:t>
      </w:r>
      <w:r w:rsidRPr="00DE0492">
        <w:rPr>
          <w:sz w:val="28"/>
          <w:szCs w:val="28"/>
        </w:rPr>
        <w:softHyphen/>
        <w:t>мых для размещения взо</w:t>
      </w:r>
      <w:r>
        <w:rPr>
          <w:sz w:val="28"/>
          <w:szCs w:val="28"/>
        </w:rPr>
        <w:t xml:space="preserve">рванной горной массы при взрывах </w:t>
      </w:r>
      <w:proofErr w:type="spellStart"/>
      <w:r>
        <w:rPr>
          <w:sz w:val="28"/>
          <w:szCs w:val="28"/>
        </w:rPr>
        <w:t>од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ночныхблоков</w:t>
      </w:r>
      <w:proofErr w:type="spellEnd"/>
      <w:r>
        <w:rPr>
          <w:sz w:val="28"/>
          <w:szCs w:val="28"/>
        </w:rPr>
        <w:t>.</w:t>
      </w:r>
      <w:r w:rsidRPr="00DE0492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</w:t>
      </w:r>
      <w:r w:rsidRPr="00DE0492">
        <w:rPr>
          <w:sz w:val="28"/>
          <w:szCs w:val="28"/>
        </w:rPr>
        <w:t xml:space="preserve"> При этом в какой-то мере сокращаются по</w:t>
      </w:r>
      <w:r w:rsidRPr="00DE0492">
        <w:rPr>
          <w:sz w:val="28"/>
          <w:szCs w:val="28"/>
        </w:rPr>
        <w:softHyphen/>
        <w:t xml:space="preserve">тери отбитой руды при взрыве по </w:t>
      </w:r>
      <w:r w:rsidRPr="00DE0492">
        <w:rPr>
          <w:sz w:val="28"/>
          <w:szCs w:val="28"/>
        </w:rPr>
        <w:lastRenderedPageBreak/>
        <w:t>сравнению с одиночными блоками при ограниченной или недостаточной ш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рине нижних рабочих площадок.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Маркшейдерские работы по отдельным блокам при подго</w:t>
      </w:r>
      <w:r w:rsidRPr="00DE0492">
        <w:rPr>
          <w:sz w:val="28"/>
          <w:szCs w:val="28"/>
        </w:rPr>
        <w:softHyphen/>
        <w:t>товке каскадного взрыва по существу не отличаются от анало</w:t>
      </w:r>
      <w:r w:rsidRPr="00DE0492">
        <w:rPr>
          <w:sz w:val="28"/>
          <w:szCs w:val="28"/>
        </w:rPr>
        <w:softHyphen/>
        <w:t>гичных работ в одиночных блоках, описанных выше.</w:t>
      </w:r>
    </w:p>
    <w:p w:rsidR="00F46668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Однако после взрыва, поскольку происходит значительный перепуск вз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рванной массы с верхних уступов на нижние, а линии обре</w:t>
      </w:r>
      <w:r w:rsidRPr="00DE0492">
        <w:rPr>
          <w:sz w:val="28"/>
          <w:szCs w:val="28"/>
        </w:rPr>
        <w:softHyphen/>
        <w:t xml:space="preserve">зов верхних бровок уступов оказываются закрытыми, съемку развала удобнее производить не </w:t>
      </w:r>
      <w:proofErr w:type="spellStart"/>
      <w:r w:rsidRPr="00DE0492">
        <w:rPr>
          <w:sz w:val="28"/>
          <w:szCs w:val="28"/>
        </w:rPr>
        <w:t>поу</w:t>
      </w:r>
      <w:r w:rsidRPr="00DE0492">
        <w:rPr>
          <w:sz w:val="28"/>
          <w:szCs w:val="28"/>
        </w:rPr>
        <w:t>с</w:t>
      </w:r>
      <w:r w:rsidRPr="00DE0492">
        <w:rPr>
          <w:sz w:val="28"/>
          <w:szCs w:val="28"/>
        </w:rPr>
        <w:t>тупно</w:t>
      </w:r>
      <w:proofErr w:type="spellEnd"/>
      <w:r w:rsidRPr="00DE0492">
        <w:rPr>
          <w:sz w:val="28"/>
          <w:szCs w:val="28"/>
        </w:rPr>
        <w:t xml:space="preserve">, а всего каскада в целом. </w:t>
      </w:r>
    </w:p>
    <w:p w:rsidR="00F46668" w:rsidRPr="00DE0492" w:rsidRDefault="00F46668" w:rsidP="00F4666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До полной зачистки взорванной массы всех блоков количество отгруже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ной породы за отчетный период (месяц) в этом случае определяют по опер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тивному учету или по ре</w:t>
      </w:r>
      <w:r w:rsidRPr="00DE0492">
        <w:rPr>
          <w:sz w:val="28"/>
          <w:szCs w:val="28"/>
        </w:rPr>
        <w:softHyphen/>
        <w:t xml:space="preserve">зультатам </w:t>
      </w:r>
      <w:proofErr w:type="spellStart"/>
      <w:r w:rsidRPr="00DE0492">
        <w:rPr>
          <w:sz w:val="28"/>
          <w:szCs w:val="28"/>
        </w:rPr>
        <w:t>пополнительной</w:t>
      </w:r>
      <w:proofErr w:type="spellEnd"/>
      <w:r w:rsidRPr="00DE0492">
        <w:rPr>
          <w:sz w:val="28"/>
          <w:szCs w:val="28"/>
        </w:rPr>
        <w:t xml:space="preserve"> маркшейдерской съемки развала.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Рекомендуемая литература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1.стр.170-174 </w:t>
      </w:r>
      <w:r w:rsidRPr="001E6DB6">
        <w:rPr>
          <w:sz w:val="28"/>
        </w:rPr>
        <w:t>[</w:t>
      </w:r>
      <w:r>
        <w:rPr>
          <w:sz w:val="28"/>
        </w:rPr>
        <w:t>3</w:t>
      </w:r>
      <w:r w:rsidRPr="001E6DB6">
        <w:rPr>
          <w:sz w:val="28"/>
        </w:rPr>
        <w:t>]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      2.стр.175-178</w:t>
      </w:r>
      <w:r w:rsidRPr="001E6DB6">
        <w:rPr>
          <w:sz w:val="28"/>
        </w:rPr>
        <w:t>[</w:t>
      </w:r>
      <w:r>
        <w:rPr>
          <w:sz w:val="28"/>
        </w:rPr>
        <w:t>3</w:t>
      </w:r>
      <w:r w:rsidRPr="001E6DB6">
        <w:rPr>
          <w:sz w:val="28"/>
        </w:rPr>
        <w:t>]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3.стр.179-180</w:t>
      </w:r>
      <w:r w:rsidRPr="001E6DB6">
        <w:rPr>
          <w:sz w:val="28"/>
        </w:rPr>
        <w:t>[</w:t>
      </w:r>
      <w:r>
        <w:rPr>
          <w:sz w:val="28"/>
        </w:rPr>
        <w:t>3</w:t>
      </w:r>
      <w:r w:rsidRPr="001E6DB6">
        <w:rPr>
          <w:sz w:val="28"/>
        </w:rPr>
        <w:t>]</w:t>
      </w:r>
    </w:p>
    <w:p w:rsidR="00F46668" w:rsidRPr="001E6DB6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4.стр.181-183 </w:t>
      </w:r>
      <w:r w:rsidRPr="001E6DB6">
        <w:rPr>
          <w:sz w:val="28"/>
        </w:rPr>
        <w:t>[</w:t>
      </w:r>
      <w:r>
        <w:rPr>
          <w:sz w:val="28"/>
        </w:rPr>
        <w:t>3</w:t>
      </w:r>
      <w:r w:rsidRPr="001E6DB6">
        <w:rPr>
          <w:sz w:val="28"/>
        </w:rPr>
        <w:t>]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11) [1, 3,4,5,6,11]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1.Исследовать причины искажения снимков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2.Сущность комбинированной съемке местности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3.Изучить свойства </w:t>
      </w:r>
      <w:proofErr w:type="spellStart"/>
      <w:r>
        <w:rPr>
          <w:sz w:val="28"/>
        </w:rPr>
        <w:t>стереоснимков</w:t>
      </w:r>
      <w:proofErr w:type="spellEnd"/>
      <w:r>
        <w:rPr>
          <w:sz w:val="28"/>
        </w:rPr>
        <w:t xml:space="preserve"> положенных в основу сгущения опорных точек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 Вычислить превышения точек местности по </w:t>
      </w:r>
      <w:proofErr w:type="gramStart"/>
      <w:r>
        <w:rPr>
          <w:sz w:val="28"/>
        </w:rPr>
        <w:t>измеренным</w:t>
      </w:r>
      <w:proofErr w:type="gramEnd"/>
      <w:r>
        <w:rPr>
          <w:sz w:val="28"/>
        </w:rPr>
        <w:t xml:space="preserve"> на снимках</w:t>
      </w:r>
    </w:p>
    <w:p w:rsidR="00F46668" w:rsidRDefault="00F46668" w:rsidP="00F46668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620A31" w:rsidRDefault="00F46668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F46668"/>
    <w:rsid w:val="008C0E72"/>
    <w:rsid w:val="00A35758"/>
    <w:rsid w:val="00B71039"/>
    <w:rsid w:val="00F46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68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F46668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  <w:style w:type="paragraph" w:styleId="a4">
    <w:name w:val="Balloon Text"/>
    <w:basedOn w:val="a"/>
    <w:link w:val="a5"/>
    <w:uiPriority w:val="99"/>
    <w:semiHidden/>
    <w:unhideWhenUsed/>
    <w:rsid w:val="00F46668"/>
    <w:pPr>
      <w:spacing w:line="240" w:lineRule="auto"/>
    </w:pPr>
    <w:rPr>
      <w:rFonts w:ascii="Tahoma" w:hAnsi="Tahoma" w:cs="Tahoma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6668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1658</Words>
  <Characters>9453</Characters>
  <Application>Microsoft Office Word</Application>
  <DocSecurity>0</DocSecurity>
  <Lines>78</Lines>
  <Paragraphs>22</Paragraphs>
  <ScaleCrop>false</ScaleCrop>
  <Company>RePack by SPecialiST</Company>
  <LinksUpToDate>false</LinksUpToDate>
  <CharactersWithSpaces>11089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2020-08-04T05:25:00Z</dcterms:created>
  <dcterms:modified xsi:type="dcterms:W3CDTF">2020-08-04T05:26:00Z</dcterms:modified>
</cp:coreProperties>
</file>